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62AA" w14:textId="77777777" w:rsidR="006A1331" w:rsidRDefault="006A1331" w:rsidP="006F327A">
      <w:r>
        <w:rPr>
          <w:noProof/>
        </w:rPr>
        <w:drawing>
          <wp:inline distT="0" distB="0" distL="0" distR="0" wp14:anchorId="1351ECAD" wp14:editId="48F176B3">
            <wp:extent cx="5760720" cy="5200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rozwoj_spoleczny_k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6196E" w14:textId="104ADD34" w:rsidR="00750C44" w:rsidRDefault="00750C44" w:rsidP="00750C4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Opis zadań projektowych w ramach planowanego przez PARP </w:t>
      </w:r>
      <w:r w:rsidR="000266F5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aboru „Kompetencje z automatyzacji dla transformacji cyfrowej”</w:t>
      </w:r>
    </w:p>
    <w:p w14:paraId="644CA6FA" w14:textId="77777777" w:rsidR="000266F5" w:rsidRPr="000266F5" w:rsidRDefault="00B70EC3" w:rsidP="00D13200">
      <w:pPr>
        <w:pStyle w:val="Akapitzlist"/>
        <w:numPr>
          <w:ilvl w:val="0"/>
          <w:numId w:val="6"/>
        </w:numPr>
        <w:tabs>
          <w:tab w:val="left" w:pos="851"/>
        </w:tabs>
        <w:spacing w:after="240" w:line="276" w:lineRule="auto"/>
        <w:rPr>
          <w:rFonts w:cstheme="minorHAnsi"/>
          <w:sz w:val="24"/>
          <w:szCs w:val="24"/>
        </w:rPr>
      </w:pPr>
      <w:r w:rsidRPr="000266F5">
        <w:rPr>
          <w:b/>
          <w:sz w:val="24"/>
          <w:szCs w:val="24"/>
        </w:rPr>
        <w:t xml:space="preserve">Podstawowe informacje </w:t>
      </w:r>
    </w:p>
    <w:p w14:paraId="3BFCC818" w14:textId="7997E1DB" w:rsidR="00B70EC3" w:rsidRPr="000266F5" w:rsidRDefault="00B70EC3" w:rsidP="000266F5">
      <w:pPr>
        <w:tabs>
          <w:tab w:val="left" w:pos="851"/>
        </w:tabs>
        <w:spacing w:after="240" w:line="276" w:lineRule="auto"/>
        <w:rPr>
          <w:rFonts w:cstheme="minorHAnsi"/>
          <w:sz w:val="24"/>
          <w:szCs w:val="24"/>
        </w:rPr>
      </w:pPr>
      <w:r w:rsidRPr="000266F5">
        <w:rPr>
          <w:rFonts w:cstheme="minorHAnsi"/>
          <w:sz w:val="24"/>
          <w:szCs w:val="24"/>
        </w:rPr>
        <w:t xml:space="preserve">Przedmiotem (celem) </w:t>
      </w:r>
      <w:r w:rsidR="000266F5">
        <w:rPr>
          <w:rFonts w:cstheme="minorHAnsi"/>
          <w:sz w:val="24"/>
          <w:szCs w:val="24"/>
        </w:rPr>
        <w:t>n</w:t>
      </w:r>
      <w:r w:rsidRPr="000266F5">
        <w:rPr>
          <w:rFonts w:cstheme="minorHAnsi"/>
          <w:sz w:val="24"/>
          <w:szCs w:val="24"/>
        </w:rPr>
        <w:t>aboru</w:t>
      </w:r>
      <w:r w:rsidRPr="000266F5">
        <w:rPr>
          <w:rFonts w:cstheme="minorHAnsi"/>
          <w:b/>
          <w:sz w:val="24"/>
          <w:szCs w:val="24"/>
        </w:rPr>
        <w:t xml:space="preserve"> </w:t>
      </w:r>
      <w:r w:rsidRPr="000266F5">
        <w:rPr>
          <w:rFonts w:cstheme="minorHAnsi"/>
          <w:sz w:val="24"/>
          <w:szCs w:val="24"/>
        </w:rPr>
        <w:t xml:space="preserve">jest wybór i dofinansowanie projektów, których realizacja pozwoli na </w:t>
      </w:r>
      <w:bookmarkStart w:id="0" w:name="_Hlk131422458"/>
      <w:r w:rsidRPr="000266F5">
        <w:rPr>
          <w:rFonts w:cstheme="minorHAnsi"/>
          <w:sz w:val="24"/>
          <w:szCs w:val="24"/>
        </w:rPr>
        <w:t>wspieranie dostosowania pracowników, przedsiębiorstw i przedsiębiorców</w:t>
      </w:r>
      <w:r w:rsidR="00D13200" w:rsidRPr="000266F5">
        <w:rPr>
          <w:rFonts w:cstheme="minorHAnsi"/>
          <w:sz w:val="24"/>
          <w:szCs w:val="24"/>
        </w:rPr>
        <w:br/>
      </w:r>
      <w:r w:rsidRPr="000266F5">
        <w:rPr>
          <w:rFonts w:cstheme="minorHAnsi"/>
          <w:sz w:val="24"/>
          <w:szCs w:val="24"/>
        </w:rPr>
        <w:t>do zmian, wspieranie aktywnego i zdrowego starzenia się oraz zdrowego i dobrze dostosowanego środowiska pracy, które uwzględnia zagrożenia dla zdrowia (cel szczegółowy działania FERS.01.03</w:t>
      </w:r>
      <w:bookmarkEnd w:id="0"/>
      <w:r w:rsidRPr="000266F5">
        <w:rPr>
          <w:rFonts w:cstheme="minorHAnsi"/>
          <w:sz w:val="24"/>
          <w:szCs w:val="24"/>
        </w:rPr>
        <w:t xml:space="preserve"> Kadry nowoczesnej gospodarki). </w:t>
      </w:r>
    </w:p>
    <w:p w14:paraId="15BA6B65" w14:textId="10460A09" w:rsidR="008811BD" w:rsidRPr="009A18AA" w:rsidRDefault="008811BD" w:rsidP="008811BD">
      <w:pPr>
        <w:pStyle w:val="Akapitzlist"/>
        <w:shd w:val="clear" w:color="auto" w:fill="FFFFFF" w:themeFill="background1"/>
        <w:tabs>
          <w:tab w:val="left" w:pos="284"/>
        </w:tabs>
        <w:spacing w:after="120" w:line="276" w:lineRule="auto"/>
        <w:ind w:left="0"/>
        <w:contextualSpacing w:val="0"/>
        <w:rPr>
          <w:rFonts w:cs="Calibri"/>
          <w:sz w:val="24"/>
          <w:szCs w:val="24"/>
        </w:rPr>
      </w:pPr>
      <w:r w:rsidRPr="009A18AA">
        <w:rPr>
          <w:rFonts w:cs="Calibri"/>
          <w:sz w:val="24"/>
          <w:szCs w:val="24"/>
        </w:rPr>
        <w:t>Polska zmaga się z ważnymi zmianami i wyzwaniami społeczno-gospodarczymi dotyczącymi starzenia się społeczeństwa oraz niskiej produktywności pracy. Automatyzacja rozumiana jako wprowadzenie technologii zwiększających efektywność pracy, może pomóc w zniwelowaniu negatywnych konsekwencji wspomnianych zjawisk. Zastępowanie powtarzalnych zadań technologią zwiększa wydajność, zmniejsza liczbę błędów, skraca czas realizacji zadań i lepiej wykorzystuje dostępne zasoby. Dzięki temu firmy z sektora M</w:t>
      </w:r>
      <w:r w:rsidR="000266F5">
        <w:rPr>
          <w:rFonts w:cs="Calibri"/>
          <w:sz w:val="24"/>
          <w:szCs w:val="24"/>
        </w:rPr>
        <w:t>Ś</w:t>
      </w:r>
      <w:r w:rsidRPr="009A18AA">
        <w:rPr>
          <w:rFonts w:cs="Calibri"/>
          <w:sz w:val="24"/>
          <w:szCs w:val="24"/>
        </w:rPr>
        <w:t>P mogą lepiej dostosować się do zmieniającej się sytuacji gospodarczej, nawet przy deficytach kadrowych.</w:t>
      </w:r>
    </w:p>
    <w:p w14:paraId="2BB6AC07" w14:textId="77777777" w:rsidR="008811BD" w:rsidRPr="009A18AA" w:rsidRDefault="008811BD" w:rsidP="008811BD">
      <w:pPr>
        <w:pStyle w:val="Akapitzlist"/>
        <w:shd w:val="clear" w:color="auto" w:fill="FFFFFF" w:themeFill="background1"/>
        <w:tabs>
          <w:tab w:val="left" w:pos="284"/>
        </w:tabs>
        <w:spacing w:after="120" w:line="276" w:lineRule="auto"/>
        <w:ind w:left="0"/>
        <w:contextualSpacing w:val="0"/>
        <w:rPr>
          <w:rFonts w:cs="Calibri"/>
          <w:sz w:val="24"/>
          <w:szCs w:val="24"/>
        </w:rPr>
      </w:pPr>
      <w:r w:rsidRPr="009A18AA">
        <w:rPr>
          <w:rFonts w:cs="Calibri"/>
          <w:sz w:val="24"/>
          <w:szCs w:val="24"/>
        </w:rPr>
        <w:t>Automatyzacja wsparta przez technologi</w:t>
      </w:r>
      <w:r>
        <w:rPr>
          <w:rFonts w:cs="Calibri"/>
          <w:sz w:val="24"/>
          <w:szCs w:val="24"/>
        </w:rPr>
        <w:t>ę</w:t>
      </w:r>
      <w:r w:rsidRPr="009A18AA">
        <w:rPr>
          <w:rFonts w:cs="Calibri"/>
          <w:sz w:val="24"/>
          <w:szCs w:val="24"/>
        </w:rPr>
        <w:t xml:space="preserve"> tak</w:t>
      </w:r>
      <w:r>
        <w:rPr>
          <w:rFonts w:cs="Calibri"/>
          <w:sz w:val="24"/>
          <w:szCs w:val="24"/>
        </w:rPr>
        <w:t>ą</w:t>
      </w:r>
      <w:r w:rsidRPr="009A18AA">
        <w:rPr>
          <w:rFonts w:cs="Calibri"/>
          <w:sz w:val="24"/>
          <w:szCs w:val="24"/>
        </w:rPr>
        <w:t xml:space="preserve"> jak np. sztuczna inteligencja</w:t>
      </w:r>
      <w:r>
        <w:rPr>
          <w:rFonts w:cs="Calibri"/>
          <w:sz w:val="24"/>
          <w:szCs w:val="24"/>
        </w:rPr>
        <w:t xml:space="preserve"> </w:t>
      </w:r>
      <w:r w:rsidRPr="009A18AA">
        <w:rPr>
          <w:rFonts w:cs="Calibri"/>
          <w:sz w:val="24"/>
          <w:szCs w:val="24"/>
        </w:rPr>
        <w:t>mo</w:t>
      </w:r>
      <w:r>
        <w:rPr>
          <w:rFonts w:cs="Calibri"/>
          <w:sz w:val="24"/>
          <w:szCs w:val="24"/>
        </w:rPr>
        <w:t>że</w:t>
      </w:r>
      <w:r w:rsidRPr="009A18AA">
        <w:rPr>
          <w:rFonts w:cs="Calibri"/>
          <w:sz w:val="24"/>
          <w:szCs w:val="24"/>
        </w:rPr>
        <w:t xml:space="preserve"> również znacząco wpłynąć na zwiększenie zysków polskich firm, oferując szereg korzyści, które poprawiają efektywność operacyjną i jakość oferowanych produktów, redukują koszty i umożliwiają lepsze wykorzystanie danych, wzmacniając pozycję firmy na rynku krajowym i globalnym.</w:t>
      </w:r>
    </w:p>
    <w:p w14:paraId="009013FB" w14:textId="76E6ED21" w:rsidR="008811BD" w:rsidRDefault="000266F5" w:rsidP="008811BD">
      <w:pPr>
        <w:pStyle w:val="Akapitzlist"/>
        <w:shd w:val="clear" w:color="auto" w:fill="FFFFFF" w:themeFill="background1"/>
        <w:tabs>
          <w:tab w:val="left" w:pos="284"/>
        </w:tabs>
        <w:spacing w:after="120" w:line="276" w:lineRule="auto"/>
        <w:ind w:left="0"/>
        <w:rPr>
          <w:rFonts w:cs="Calibri"/>
          <w:sz w:val="24"/>
          <w:szCs w:val="24"/>
        </w:rPr>
      </w:pPr>
      <w:r w:rsidRPr="000266F5">
        <w:rPr>
          <w:rFonts w:cs="Calibri"/>
          <w:sz w:val="24"/>
          <w:szCs w:val="24"/>
        </w:rPr>
        <w:t>PARP zaplanowała nabór mający na celu wsparcie przedsiębiorców i przedsiębiorczyń oraz ich pracowników i pracownic w przeciwdziałaniu skutkom negatywnych trendów społeczno-gospodarczych wskazanych powyżej, a także poprawę konkurencyjności polskich firm poprzez przygotowanie pracodawców oraz ich zespołów do wprowadzania i zarządzania zmianami w przedsiębiorstwach, związanymi z automatyzacją procesów biznesowych lub produkcyjnych.</w:t>
      </w:r>
    </w:p>
    <w:p w14:paraId="41A69866" w14:textId="77777777" w:rsidR="000266F5" w:rsidRDefault="000266F5" w:rsidP="008811BD">
      <w:pPr>
        <w:pStyle w:val="Akapitzlist"/>
        <w:shd w:val="clear" w:color="auto" w:fill="FFFFFF" w:themeFill="background1"/>
        <w:tabs>
          <w:tab w:val="left" w:pos="284"/>
        </w:tabs>
        <w:spacing w:after="120" w:line="276" w:lineRule="auto"/>
        <w:ind w:left="0"/>
        <w:rPr>
          <w:rFonts w:cs="Calibri"/>
          <w:sz w:val="24"/>
          <w:szCs w:val="24"/>
        </w:rPr>
      </w:pPr>
    </w:p>
    <w:p w14:paraId="325B24B4" w14:textId="4AFA80DF" w:rsidR="008811BD" w:rsidRDefault="008811BD" w:rsidP="008811BD">
      <w:pPr>
        <w:pStyle w:val="Akapitzlist"/>
        <w:shd w:val="clear" w:color="auto" w:fill="FFFFFF" w:themeFill="background1"/>
        <w:tabs>
          <w:tab w:val="left" w:pos="284"/>
        </w:tabs>
        <w:spacing w:after="120" w:line="276" w:lineRule="auto"/>
        <w:ind w:left="0"/>
        <w:rPr>
          <w:rFonts w:cs="Calibri"/>
          <w:sz w:val="24"/>
          <w:szCs w:val="24"/>
        </w:rPr>
      </w:pPr>
      <w:r w:rsidRPr="009A18AA">
        <w:rPr>
          <w:rFonts w:cs="Calibri"/>
          <w:sz w:val="24"/>
          <w:szCs w:val="24"/>
        </w:rPr>
        <w:t>Celem wsparcia jest</w:t>
      </w:r>
      <w:r>
        <w:rPr>
          <w:rFonts w:cs="Calibri"/>
          <w:sz w:val="24"/>
          <w:szCs w:val="24"/>
        </w:rPr>
        <w:t xml:space="preserve"> </w:t>
      </w:r>
      <w:r w:rsidRPr="009A18AA">
        <w:rPr>
          <w:rFonts w:cs="Calibri"/>
          <w:sz w:val="24"/>
          <w:szCs w:val="24"/>
        </w:rPr>
        <w:t>zwiększenie świadomości pracodawców oraz kompetencji ich pracowników lub pracownic z zakresu integracji nowych technologii w miejscu pracy oraz ukazanie korzyści z automatyzacji, takich jak poprawa efektywności, redukcja błędów oraz optymalizacja zasobów.</w:t>
      </w:r>
      <w:r>
        <w:rPr>
          <w:rFonts w:cs="Calibri"/>
          <w:sz w:val="24"/>
          <w:szCs w:val="24"/>
        </w:rPr>
        <w:t xml:space="preserve"> W ramach wsparcia </w:t>
      </w:r>
      <w:r w:rsidR="00680B8E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racownicy lub </w:t>
      </w:r>
      <w:r w:rsidR="00680B8E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racownice M</w:t>
      </w:r>
      <w:r w:rsidR="000266F5">
        <w:rPr>
          <w:rFonts w:cs="Calibri"/>
          <w:sz w:val="24"/>
          <w:szCs w:val="24"/>
        </w:rPr>
        <w:t>Ś</w:t>
      </w:r>
      <w:r>
        <w:rPr>
          <w:rFonts w:cs="Calibri"/>
          <w:sz w:val="24"/>
          <w:szCs w:val="24"/>
        </w:rPr>
        <w:t xml:space="preserve">P będą mogli zatem rozwijać swoje kompetencje lub nabyć kwalifikacje w obszarze związanym z automatyzacją procesów w przedsiębiorstwie. </w:t>
      </w:r>
    </w:p>
    <w:p w14:paraId="4EE866DD" w14:textId="79A5D65D" w:rsidR="008811BD" w:rsidRPr="008811BD" w:rsidRDefault="008811BD" w:rsidP="008811BD">
      <w:pPr>
        <w:spacing w:before="240" w:after="120" w:line="276" w:lineRule="auto"/>
        <w:rPr>
          <w:rFonts w:cs="Calibri"/>
          <w:sz w:val="24"/>
          <w:szCs w:val="24"/>
        </w:rPr>
      </w:pPr>
      <w:bookmarkStart w:id="1" w:name="_Hlk71623255"/>
      <w:bookmarkStart w:id="2" w:name="_Hlk71118540"/>
      <w:r w:rsidRPr="008811BD">
        <w:rPr>
          <w:sz w:val="24"/>
        </w:rPr>
        <w:lastRenderedPageBreak/>
        <w:t xml:space="preserve">Grupę docelową udzielanego wsparcia stanowią </w:t>
      </w:r>
      <w:r w:rsidR="00680B8E">
        <w:rPr>
          <w:sz w:val="24"/>
        </w:rPr>
        <w:t>p</w:t>
      </w:r>
      <w:r w:rsidRPr="008811BD">
        <w:rPr>
          <w:sz w:val="24"/>
        </w:rPr>
        <w:t xml:space="preserve">rzedsiębiorcy lub </w:t>
      </w:r>
      <w:r w:rsidR="00680B8E">
        <w:rPr>
          <w:sz w:val="24"/>
        </w:rPr>
        <w:t>p</w:t>
      </w:r>
      <w:r w:rsidRPr="008811BD">
        <w:rPr>
          <w:sz w:val="24"/>
        </w:rPr>
        <w:t xml:space="preserve">rzedsiębiorczynie z sektora MŚP, delegujący do </w:t>
      </w:r>
      <w:r w:rsidR="00680B8E">
        <w:rPr>
          <w:sz w:val="24"/>
        </w:rPr>
        <w:t>p</w:t>
      </w:r>
      <w:r w:rsidRPr="008811BD">
        <w:rPr>
          <w:sz w:val="24"/>
        </w:rPr>
        <w:t>rojektu swoich pracowników lub pracownice</w:t>
      </w:r>
      <w:r w:rsidR="000266F5">
        <w:rPr>
          <w:sz w:val="24"/>
          <w:szCs w:val="24"/>
        </w:rPr>
        <w:t xml:space="preserve"> lub</w:t>
      </w:r>
      <w:r w:rsidRPr="008811BD">
        <w:rPr>
          <w:sz w:val="24"/>
          <w:szCs w:val="24"/>
        </w:rPr>
        <w:t xml:space="preserve"> właściciele lub właścicielki jednoosobowych działalności gospodarczych niezatrudniających pracowników (samozatrudnieni)</w:t>
      </w:r>
      <w:bookmarkStart w:id="3" w:name="_Hlk209187705"/>
      <w:r w:rsidR="000266F5">
        <w:rPr>
          <w:sz w:val="24"/>
          <w:szCs w:val="24"/>
        </w:rPr>
        <w:t>.</w:t>
      </w:r>
    </w:p>
    <w:bookmarkEnd w:id="1"/>
    <w:bookmarkEnd w:id="2"/>
    <w:bookmarkEnd w:id="3"/>
    <w:p w14:paraId="748C80F2" w14:textId="6ACFAC35" w:rsidR="00B70EC3" w:rsidRPr="00D13200" w:rsidRDefault="00D13200" w:rsidP="00D13200">
      <w:pPr>
        <w:pStyle w:val="Akapitzlist"/>
        <w:spacing w:after="12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D13200">
        <w:rPr>
          <w:rFonts w:cstheme="minorHAnsi"/>
          <w:sz w:val="24"/>
          <w:szCs w:val="24"/>
        </w:rPr>
        <w:t xml:space="preserve">Planowane do realizacji </w:t>
      </w:r>
      <w:r w:rsidR="00274854" w:rsidRPr="00D13200">
        <w:rPr>
          <w:rFonts w:cstheme="minorHAnsi"/>
          <w:sz w:val="24"/>
          <w:szCs w:val="24"/>
        </w:rPr>
        <w:t>zadania</w:t>
      </w:r>
      <w:r w:rsidR="00274854">
        <w:rPr>
          <w:rFonts w:cstheme="minorHAnsi"/>
          <w:sz w:val="24"/>
          <w:szCs w:val="24"/>
        </w:rPr>
        <w:t xml:space="preserve">, </w:t>
      </w:r>
      <w:r w:rsidRPr="00D13200">
        <w:rPr>
          <w:rFonts w:cstheme="minorHAnsi"/>
          <w:sz w:val="24"/>
          <w:szCs w:val="24"/>
        </w:rPr>
        <w:t xml:space="preserve">w ramach dofinansowanych </w:t>
      </w:r>
      <w:r w:rsidR="00274854">
        <w:rPr>
          <w:rFonts w:cstheme="minorHAnsi"/>
          <w:sz w:val="24"/>
          <w:szCs w:val="24"/>
        </w:rPr>
        <w:t xml:space="preserve">w naborze </w:t>
      </w:r>
      <w:r w:rsidRPr="00D13200">
        <w:rPr>
          <w:rFonts w:cstheme="minorHAnsi"/>
          <w:sz w:val="24"/>
          <w:szCs w:val="24"/>
        </w:rPr>
        <w:t>projektów:</w:t>
      </w:r>
    </w:p>
    <w:p w14:paraId="4D3BBBB9" w14:textId="644F06A7" w:rsidR="00B70EC3" w:rsidRPr="00D13200" w:rsidRDefault="00B70EC3" w:rsidP="00D13200">
      <w:pPr>
        <w:pStyle w:val="Akapitzlist"/>
        <w:numPr>
          <w:ilvl w:val="0"/>
          <w:numId w:val="5"/>
        </w:numPr>
        <w:spacing w:after="120" w:line="276" w:lineRule="auto"/>
        <w:contextualSpacing w:val="0"/>
        <w:rPr>
          <w:rFonts w:cstheme="minorHAnsi"/>
          <w:i/>
          <w:sz w:val="24"/>
          <w:szCs w:val="24"/>
        </w:rPr>
      </w:pPr>
      <w:r w:rsidRPr="00D13200">
        <w:rPr>
          <w:rFonts w:cstheme="minorHAnsi"/>
          <w:sz w:val="24"/>
          <w:szCs w:val="24"/>
        </w:rPr>
        <w:t>aktywn</w:t>
      </w:r>
      <w:r w:rsidR="00D13200" w:rsidRPr="00D13200">
        <w:rPr>
          <w:rFonts w:cstheme="minorHAnsi"/>
          <w:sz w:val="24"/>
          <w:szCs w:val="24"/>
        </w:rPr>
        <w:t>a</w:t>
      </w:r>
      <w:r w:rsidRPr="00D13200">
        <w:rPr>
          <w:rFonts w:cstheme="minorHAnsi"/>
          <w:sz w:val="24"/>
          <w:szCs w:val="24"/>
        </w:rPr>
        <w:t xml:space="preserve"> rekrutacj</w:t>
      </w:r>
      <w:r w:rsidR="00D13200" w:rsidRPr="00D13200">
        <w:rPr>
          <w:rFonts w:cstheme="minorHAnsi"/>
          <w:sz w:val="24"/>
          <w:szCs w:val="24"/>
        </w:rPr>
        <w:t>a</w:t>
      </w:r>
      <w:r w:rsidRPr="00D13200">
        <w:rPr>
          <w:rFonts w:cstheme="minorHAnsi"/>
          <w:sz w:val="24"/>
          <w:szCs w:val="24"/>
        </w:rPr>
        <w:t xml:space="preserve"> grupy docelowej, czyli </w:t>
      </w:r>
      <w:r w:rsidRPr="00D13200">
        <w:rPr>
          <w:rStyle w:val="Uwydatnienie"/>
          <w:rFonts w:cstheme="minorHAnsi"/>
          <w:i w:val="0"/>
          <w:sz w:val="24"/>
          <w:szCs w:val="24"/>
        </w:rPr>
        <w:t>aktywn</w:t>
      </w:r>
      <w:r w:rsidR="00D13200" w:rsidRPr="00D13200">
        <w:rPr>
          <w:rStyle w:val="Uwydatnienie"/>
          <w:rFonts w:cstheme="minorHAnsi"/>
          <w:i w:val="0"/>
          <w:sz w:val="24"/>
          <w:szCs w:val="24"/>
        </w:rPr>
        <w:t>e</w:t>
      </w:r>
      <w:r w:rsidRPr="00D13200">
        <w:rPr>
          <w:rStyle w:val="Uwydatnienie"/>
          <w:rFonts w:cstheme="minorHAnsi"/>
          <w:i w:val="0"/>
          <w:sz w:val="24"/>
          <w:szCs w:val="24"/>
        </w:rPr>
        <w:t xml:space="preserve"> działania merytoryczn</w:t>
      </w:r>
      <w:r w:rsidR="00D13200" w:rsidRPr="00D13200">
        <w:rPr>
          <w:rStyle w:val="Uwydatnienie"/>
          <w:rFonts w:cstheme="minorHAnsi"/>
          <w:i w:val="0"/>
          <w:sz w:val="24"/>
          <w:szCs w:val="24"/>
        </w:rPr>
        <w:t>e</w:t>
      </w:r>
      <w:r w:rsidRPr="00D13200">
        <w:rPr>
          <w:rStyle w:val="Uwydatnienie"/>
          <w:rFonts w:cstheme="minorHAnsi"/>
          <w:i w:val="0"/>
          <w:sz w:val="24"/>
          <w:szCs w:val="24"/>
        </w:rPr>
        <w:t>, niezbędn</w:t>
      </w:r>
      <w:r w:rsidR="00274854">
        <w:rPr>
          <w:rStyle w:val="Uwydatnienie"/>
          <w:rFonts w:cstheme="minorHAnsi"/>
          <w:i w:val="0"/>
          <w:sz w:val="24"/>
          <w:szCs w:val="24"/>
        </w:rPr>
        <w:t>e</w:t>
      </w:r>
      <w:r w:rsidRPr="00D13200">
        <w:rPr>
          <w:rStyle w:val="Uwydatnienie"/>
          <w:rFonts w:cstheme="minorHAnsi"/>
          <w:i w:val="0"/>
          <w:sz w:val="24"/>
          <w:szCs w:val="24"/>
        </w:rPr>
        <w:t xml:space="preserve"> dla pozyskania uczestników</w:t>
      </w:r>
      <w:r w:rsidR="000266F5">
        <w:rPr>
          <w:rStyle w:val="Uwydatnienie"/>
          <w:rFonts w:cstheme="minorHAnsi"/>
          <w:i w:val="0"/>
          <w:sz w:val="24"/>
          <w:szCs w:val="24"/>
        </w:rPr>
        <w:t xml:space="preserve"> lub uczestniczek</w:t>
      </w:r>
      <w:r w:rsidRPr="00D13200">
        <w:rPr>
          <w:rStyle w:val="Uwydatnienie"/>
          <w:rFonts w:cstheme="minorHAnsi"/>
          <w:i w:val="0"/>
          <w:sz w:val="24"/>
          <w:szCs w:val="24"/>
        </w:rPr>
        <w:t xml:space="preserve"> i potwierdzenia ich kwalifikowalności</w:t>
      </w:r>
      <w:r w:rsidR="00274854">
        <w:rPr>
          <w:rStyle w:val="Uwydatnienie"/>
          <w:rFonts w:cstheme="minorHAnsi"/>
          <w:i w:val="0"/>
          <w:sz w:val="24"/>
          <w:szCs w:val="24"/>
        </w:rPr>
        <w:t>,</w:t>
      </w:r>
    </w:p>
    <w:p w14:paraId="079D9322" w14:textId="73B9B202" w:rsidR="00B70EC3" w:rsidRPr="00D070E7" w:rsidRDefault="00D070E7" w:rsidP="00D070E7">
      <w:pPr>
        <w:numPr>
          <w:ilvl w:val="0"/>
          <w:numId w:val="5"/>
        </w:numPr>
        <w:spacing w:after="120" w:line="276" w:lineRule="auto"/>
        <w:rPr>
          <w:rFonts w:cstheme="minorHAnsi"/>
          <w:sz w:val="24"/>
          <w:szCs w:val="24"/>
        </w:rPr>
      </w:pPr>
      <w:bookmarkStart w:id="4" w:name="_Hlk161222076"/>
      <w:r w:rsidRPr="00D070E7">
        <w:rPr>
          <w:rFonts w:ascii="Calibri" w:hAnsi="Calibri" w:cs="Calibri"/>
          <w:bCs/>
          <w:sz w:val="24"/>
          <w:szCs w:val="24"/>
        </w:rPr>
        <w:t>finansowani</w:t>
      </w:r>
      <w:r w:rsidR="000266F5">
        <w:rPr>
          <w:rFonts w:ascii="Calibri" w:hAnsi="Calibri" w:cs="Calibri"/>
          <w:bCs/>
          <w:sz w:val="24"/>
          <w:szCs w:val="24"/>
        </w:rPr>
        <w:t>e</w:t>
      </w:r>
      <w:r w:rsidRPr="00D070E7">
        <w:rPr>
          <w:rFonts w:ascii="Calibri" w:hAnsi="Calibri" w:cs="Calibri"/>
          <w:bCs/>
          <w:sz w:val="24"/>
          <w:szCs w:val="24"/>
        </w:rPr>
        <w:t xml:space="preserve"> kosztów </w:t>
      </w:r>
      <w:r>
        <w:rPr>
          <w:rFonts w:ascii="Calibri" w:hAnsi="Calibri" w:cs="Calibri"/>
          <w:bCs/>
          <w:sz w:val="24"/>
          <w:szCs w:val="24"/>
        </w:rPr>
        <w:t>U</w:t>
      </w:r>
      <w:r w:rsidRPr="00D070E7">
        <w:rPr>
          <w:rFonts w:ascii="Calibri" w:hAnsi="Calibri" w:cs="Calibri"/>
          <w:bCs/>
          <w:sz w:val="24"/>
          <w:szCs w:val="24"/>
        </w:rPr>
        <w:t>sług rozwojowych, realizowanych za pośrednictwem BUR, przy zastosowaniu podejścia popytowego</w:t>
      </w:r>
      <w:bookmarkEnd w:id="4"/>
      <w:r w:rsidR="00B70EC3" w:rsidRPr="00D070E7">
        <w:rPr>
          <w:rFonts w:cstheme="minorHAnsi"/>
          <w:sz w:val="24"/>
          <w:szCs w:val="24"/>
        </w:rPr>
        <w:t xml:space="preserve">, </w:t>
      </w:r>
    </w:p>
    <w:p w14:paraId="0E08B911" w14:textId="0F52588A" w:rsidR="00D13200" w:rsidRPr="00D13200" w:rsidRDefault="00D13200" w:rsidP="00D13200">
      <w:pPr>
        <w:pStyle w:val="Akapitzlist"/>
        <w:numPr>
          <w:ilvl w:val="0"/>
          <w:numId w:val="5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D13200">
        <w:rPr>
          <w:rFonts w:cstheme="minorHAnsi"/>
          <w:sz w:val="24"/>
          <w:szCs w:val="24"/>
        </w:rPr>
        <w:t xml:space="preserve">monitoring </w:t>
      </w:r>
      <w:r w:rsidR="00680B8E">
        <w:rPr>
          <w:rFonts w:cstheme="minorHAnsi"/>
          <w:sz w:val="24"/>
          <w:szCs w:val="24"/>
        </w:rPr>
        <w:t>U</w:t>
      </w:r>
      <w:r w:rsidRPr="00D13200">
        <w:rPr>
          <w:rFonts w:cstheme="minorHAnsi"/>
          <w:sz w:val="24"/>
          <w:szCs w:val="24"/>
        </w:rPr>
        <w:t>sług rozwojowych.</w:t>
      </w:r>
    </w:p>
    <w:p w14:paraId="2E97307F" w14:textId="77777777" w:rsidR="000266F5" w:rsidRDefault="00B70EC3" w:rsidP="000266F5">
      <w:pPr>
        <w:pStyle w:val="Akapitzlist"/>
        <w:spacing w:after="12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D13200">
        <w:rPr>
          <w:rFonts w:cstheme="minorHAnsi"/>
          <w:sz w:val="24"/>
          <w:szCs w:val="24"/>
        </w:rPr>
        <w:t>Usługi rozwojowe</w:t>
      </w:r>
      <w:r w:rsidR="00D13200" w:rsidRPr="00D13200">
        <w:rPr>
          <w:rFonts w:cstheme="minorHAnsi"/>
          <w:sz w:val="24"/>
          <w:szCs w:val="24"/>
        </w:rPr>
        <w:t xml:space="preserve"> </w:t>
      </w:r>
      <w:r w:rsidRPr="00D13200">
        <w:rPr>
          <w:rFonts w:cstheme="minorHAnsi"/>
          <w:sz w:val="24"/>
          <w:szCs w:val="24"/>
        </w:rPr>
        <w:t>będą realizowane za pośrednictwem Bazy Usług Rozwojowych przy zastosowaniu podejścia popytowego, przez podmioty zarejestrowane w BUR świadczące usługi</w:t>
      </w:r>
      <w:r w:rsidR="00D13200" w:rsidRPr="00D13200">
        <w:rPr>
          <w:rFonts w:cstheme="minorHAnsi"/>
          <w:sz w:val="24"/>
          <w:szCs w:val="24"/>
        </w:rPr>
        <w:t xml:space="preserve"> </w:t>
      </w:r>
      <w:r w:rsidRPr="00D13200">
        <w:rPr>
          <w:rFonts w:cstheme="minorHAnsi"/>
          <w:sz w:val="24"/>
          <w:szCs w:val="24"/>
        </w:rPr>
        <w:t>z możliwością dofinansowania (</w:t>
      </w:r>
      <w:r w:rsidR="00D13200" w:rsidRPr="00D13200">
        <w:rPr>
          <w:rFonts w:cstheme="minorHAnsi"/>
          <w:sz w:val="24"/>
          <w:szCs w:val="24"/>
        </w:rPr>
        <w:t>D</w:t>
      </w:r>
      <w:r w:rsidRPr="00D13200">
        <w:rPr>
          <w:rFonts w:cstheme="minorHAnsi"/>
          <w:sz w:val="24"/>
          <w:szCs w:val="24"/>
        </w:rPr>
        <w:t>ostawca).</w:t>
      </w:r>
    </w:p>
    <w:p w14:paraId="14A75C59" w14:textId="138C7F18" w:rsidR="00B81CCB" w:rsidRPr="000266F5" w:rsidRDefault="000266F5" w:rsidP="000266F5">
      <w:pPr>
        <w:pStyle w:val="Akapitzlist"/>
        <w:spacing w:after="120" w:line="276" w:lineRule="auto"/>
        <w:ind w:left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Zakres zadań oraz kompetencje osób realizujących</w:t>
      </w:r>
      <w:r w:rsidR="00274854">
        <w:rPr>
          <w:rFonts w:cstheme="minorHAnsi"/>
          <w:sz w:val="24"/>
          <w:szCs w:val="24"/>
        </w:rPr>
        <w:t xml:space="preserve"> zadanie aktywnej rekrutacji, będące przedmiotem szacowania</w:t>
      </w:r>
      <w:r>
        <w:rPr>
          <w:rFonts w:cstheme="minorHAnsi"/>
          <w:sz w:val="24"/>
          <w:szCs w:val="24"/>
        </w:rPr>
        <w:t xml:space="preserve"> opisano w załączniku nr 2.</w:t>
      </w:r>
      <w:r w:rsidR="00B81CCB" w:rsidRPr="000266F5">
        <w:rPr>
          <w:rFonts w:cstheme="minorHAnsi"/>
          <w:color w:val="000000"/>
          <w:sz w:val="24"/>
          <w:szCs w:val="24"/>
        </w:rPr>
        <w:t xml:space="preserve"> </w:t>
      </w:r>
    </w:p>
    <w:p w14:paraId="2A760D64" w14:textId="77777777" w:rsidR="00B81CCB" w:rsidRPr="00B81CCB" w:rsidRDefault="00B81CCB" w:rsidP="00B81CCB">
      <w:pPr>
        <w:spacing w:after="10" w:line="276" w:lineRule="auto"/>
        <w:rPr>
          <w:rFonts w:cstheme="minorHAnsi"/>
          <w:sz w:val="24"/>
          <w:szCs w:val="24"/>
        </w:rPr>
      </w:pPr>
    </w:p>
    <w:p w14:paraId="2A18C533" w14:textId="77777777" w:rsidR="006A1331" w:rsidRPr="00D13200" w:rsidRDefault="006A1331" w:rsidP="00D13200">
      <w:pPr>
        <w:spacing w:line="276" w:lineRule="auto"/>
        <w:rPr>
          <w:rFonts w:cstheme="minorHAnsi"/>
          <w:sz w:val="24"/>
          <w:szCs w:val="24"/>
        </w:rPr>
      </w:pPr>
    </w:p>
    <w:sectPr w:rsidR="006A1331" w:rsidRPr="00D13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6AB"/>
    <w:multiLevelType w:val="hybridMultilevel"/>
    <w:tmpl w:val="82963DE4"/>
    <w:lvl w:ilvl="0" w:tplc="2F8C7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27CA"/>
    <w:multiLevelType w:val="hybridMultilevel"/>
    <w:tmpl w:val="7B2CB466"/>
    <w:lvl w:ilvl="0" w:tplc="97181F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B10DF"/>
    <w:multiLevelType w:val="hybridMultilevel"/>
    <w:tmpl w:val="ACF6C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8623A"/>
    <w:multiLevelType w:val="hybridMultilevel"/>
    <w:tmpl w:val="41547DDA"/>
    <w:lvl w:ilvl="0" w:tplc="313AEC42">
      <w:start w:val="1"/>
      <w:numFmt w:val="bullet"/>
      <w:lvlText w:val="•"/>
      <w:lvlJc w:val="left"/>
      <w:pPr>
        <w:ind w:left="111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4" w15:restartNumberingAfterBreak="0">
    <w:nsid w:val="28033C4D"/>
    <w:multiLevelType w:val="hybridMultilevel"/>
    <w:tmpl w:val="12B4EAF8"/>
    <w:lvl w:ilvl="0" w:tplc="313AEC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574AC"/>
    <w:multiLevelType w:val="hybridMultilevel"/>
    <w:tmpl w:val="5FDAC9DC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FFFFFFFF">
      <w:start w:val="1"/>
      <w:numFmt w:val="lowerLetter"/>
      <w:lvlText w:val="%2."/>
      <w:lvlJc w:val="left"/>
      <w:pPr>
        <w:ind w:left="1820" w:hanging="360"/>
      </w:pPr>
    </w:lvl>
    <w:lvl w:ilvl="2" w:tplc="FFFFFFFF">
      <w:start w:val="1"/>
      <w:numFmt w:val="lowerRoman"/>
      <w:lvlText w:val="%3."/>
      <w:lvlJc w:val="right"/>
      <w:pPr>
        <w:ind w:left="2540" w:hanging="180"/>
      </w:pPr>
    </w:lvl>
    <w:lvl w:ilvl="3" w:tplc="FFFFFFFF" w:tentative="1">
      <w:start w:val="1"/>
      <w:numFmt w:val="decimal"/>
      <w:lvlText w:val="%4."/>
      <w:lvlJc w:val="left"/>
      <w:pPr>
        <w:ind w:left="3260" w:hanging="360"/>
      </w:pPr>
    </w:lvl>
    <w:lvl w:ilvl="4" w:tplc="FFFFFFFF" w:tentative="1">
      <w:start w:val="1"/>
      <w:numFmt w:val="lowerLetter"/>
      <w:lvlText w:val="%5."/>
      <w:lvlJc w:val="left"/>
      <w:pPr>
        <w:ind w:left="3980" w:hanging="360"/>
      </w:pPr>
    </w:lvl>
    <w:lvl w:ilvl="5" w:tplc="FFFFFFFF" w:tentative="1">
      <w:start w:val="1"/>
      <w:numFmt w:val="lowerRoman"/>
      <w:lvlText w:val="%6."/>
      <w:lvlJc w:val="right"/>
      <w:pPr>
        <w:ind w:left="4700" w:hanging="180"/>
      </w:pPr>
    </w:lvl>
    <w:lvl w:ilvl="6" w:tplc="FFFFFFFF" w:tentative="1">
      <w:start w:val="1"/>
      <w:numFmt w:val="decimal"/>
      <w:lvlText w:val="%7."/>
      <w:lvlJc w:val="left"/>
      <w:pPr>
        <w:ind w:left="5420" w:hanging="360"/>
      </w:pPr>
    </w:lvl>
    <w:lvl w:ilvl="7" w:tplc="FFFFFFFF" w:tentative="1">
      <w:start w:val="1"/>
      <w:numFmt w:val="lowerLetter"/>
      <w:lvlText w:val="%8."/>
      <w:lvlJc w:val="left"/>
      <w:pPr>
        <w:ind w:left="6140" w:hanging="360"/>
      </w:pPr>
    </w:lvl>
    <w:lvl w:ilvl="8" w:tplc="FFFFFFFF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429C09D1"/>
    <w:multiLevelType w:val="hybridMultilevel"/>
    <w:tmpl w:val="2486A568"/>
    <w:lvl w:ilvl="0" w:tplc="13DE811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693590"/>
    <w:multiLevelType w:val="hybridMultilevel"/>
    <w:tmpl w:val="06703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11BDB"/>
    <w:multiLevelType w:val="hybridMultilevel"/>
    <w:tmpl w:val="A710AB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62408E"/>
    <w:multiLevelType w:val="hybridMultilevel"/>
    <w:tmpl w:val="75BC4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F7F21"/>
    <w:multiLevelType w:val="hybridMultilevel"/>
    <w:tmpl w:val="99328C00"/>
    <w:lvl w:ilvl="0" w:tplc="2F8C7796">
      <w:start w:val="1"/>
      <w:numFmt w:val="bullet"/>
      <w:lvlText w:val=""/>
      <w:lvlJc w:val="left"/>
      <w:pPr>
        <w:ind w:left="3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99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C2F4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022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A02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8E74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C69C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D22AE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260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A10704"/>
    <w:multiLevelType w:val="hybridMultilevel"/>
    <w:tmpl w:val="AE6A92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24D59"/>
    <w:multiLevelType w:val="hybridMultilevel"/>
    <w:tmpl w:val="FFE8EFA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447559">
    <w:abstractNumId w:val="7"/>
  </w:num>
  <w:num w:numId="2" w16cid:durableId="1907957953">
    <w:abstractNumId w:val="9"/>
  </w:num>
  <w:num w:numId="3" w16cid:durableId="20251527">
    <w:abstractNumId w:val="2"/>
  </w:num>
  <w:num w:numId="4" w16cid:durableId="545990555">
    <w:abstractNumId w:val="1"/>
  </w:num>
  <w:num w:numId="5" w16cid:durableId="1989050110">
    <w:abstractNumId w:val="6"/>
  </w:num>
  <w:num w:numId="6" w16cid:durableId="667249950">
    <w:abstractNumId w:val="11"/>
  </w:num>
  <w:num w:numId="7" w16cid:durableId="119036780">
    <w:abstractNumId w:val="12"/>
  </w:num>
  <w:num w:numId="8" w16cid:durableId="1793278475">
    <w:abstractNumId w:val="10"/>
  </w:num>
  <w:num w:numId="9" w16cid:durableId="1920826738">
    <w:abstractNumId w:val="8"/>
  </w:num>
  <w:num w:numId="10" w16cid:durableId="1847397891">
    <w:abstractNumId w:val="3"/>
  </w:num>
  <w:num w:numId="11" w16cid:durableId="1862546129">
    <w:abstractNumId w:val="0"/>
  </w:num>
  <w:num w:numId="12" w16cid:durableId="305550402">
    <w:abstractNumId w:val="4"/>
  </w:num>
  <w:num w:numId="13" w16cid:durableId="1027753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7A"/>
    <w:rsid w:val="000266F5"/>
    <w:rsid w:val="000A6EF8"/>
    <w:rsid w:val="00124A07"/>
    <w:rsid w:val="00142425"/>
    <w:rsid w:val="00274854"/>
    <w:rsid w:val="00321400"/>
    <w:rsid w:val="004C24EA"/>
    <w:rsid w:val="00596463"/>
    <w:rsid w:val="00680B8E"/>
    <w:rsid w:val="006A1331"/>
    <w:rsid w:val="006F327A"/>
    <w:rsid w:val="00750C44"/>
    <w:rsid w:val="007B6190"/>
    <w:rsid w:val="007D7DC1"/>
    <w:rsid w:val="007E0FE9"/>
    <w:rsid w:val="008811BD"/>
    <w:rsid w:val="008F56AD"/>
    <w:rsid w:val="00A8154B"/>
    <w:rsid w:val="00B70EC3"/>
    <w:rsid w:val="00B81CCB"/>
    <w:rsid w:val="00BF7853"/>
    <w:rsid w:val="00C4592C"/>
    <w:rsid w:val="00D070E7"/>
    <w:rsid w:val="00D13200"/>
    <w:rsid w:val="00DA7B21"/>
    <w:rsid w:val="00E13259"/>
    <w:rsid w:val="00E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EA8E"/>
  <w15:chartTrackingRefBased/>
  <w15:docId w15:val="{9CC38EC9-CF10-4492-AA6F-4E6F099F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,lp1,Wykre"/>
    <w:basedOn w:val="Normalny"/>
    <w:link w:val="AkapitzlistZnak"/>
    <w:uiPriority w:val="34"/>
    <w:qFormat/>
    <w:rsid w:val="006A13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133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A7B2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sid w:val="00DA7B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DA7B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DA7B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B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B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C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rsid w:val="00B70EC3"/>
  </w:style>
  <w:style w:type="character" w:styleId="Uwydatnienie">
    <w:name w:val="Emphasis"/>
    <w:basedOn w:val="Domylnaczcionkaakapitu"/>
    <w:uiPriority w:val="20"/>
    <w:qFormat/>
    <w:rsid w:val="00B70EC3"/>
    <w:rPr>
      <w:i/>
      <w:iCs/>
    </w:rPr>
  </w:style>
  <w:style w:type="table" w:customStyle="1" w:styleId="TableGrid">
    <w:name w:val="TableGrid"/>
    <w:rsid w:val="00B81CCB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F928-885B-46B0-B574-E3DA049B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Mystkowski Marek</dc:creator>
  <cp:keywords/>
  <dc:description/>
  <cp:lastModifiedBy>Jaworska Monika</cp:lastModifiedBy>
  <cp:revision>9</cp:revision>
  <dcterms:created xsi:type="dcterms:W3CDTF">2025-10-03T13:39:00Z</dcterms:created>
  <dcterms:modified xsi:type="dcterms:W3CDTF">2025-10-06T14:40:00Z</dcterms:modified>
</cp:coreProperties>
</file>